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C8" w:rsidRDefault="00DE1DC8" w:rsidP="00DE1DC8">
      <w:pPr>
        <w:jc w:val="center"/>
      </w:pPr>
      <w:r>
        <w:t>Chris Young – “Where I Go When I Drink”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The Pussycat Dolls – “Buttons”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Taylor Swift – “New Year’s Day”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Miranda Lambert – “Tin Man”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Florida Georgia Line – “Dirt”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Shania Twain – “Is There Life After Love”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Kelsea Ballerini – “Legends”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Dierks Bentley – “Say You Do”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Cody Johnson – “With You I Am”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Ariana Grande – “My Everything”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Taylor Swift – “King Of My Heart”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Bobby Darin – “More”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Taylor Swift – “Dress”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RaeLynn – “Lonely Call”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Dustin Lynch – “Love Me Or Leave Me Alone”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Kane Brown – “Heaven”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Carly Pearce – “Hide the Wine”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Chris Rice – “Eyes On You”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Bryan Adams – “Please Stay”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Shania Twain – “Is There Life After Love”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Kelsea Ballerini – “Miss Me More”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Fifth Harmony – “Worth It”</w:t>
      </w:r>
    </w:p>
    <w:p w:rsidR="00DE1DC8" w:rsidRDefault="00DE1DC8" w:rsidP="00DE1DC8">
      <w:pPr>
        <w:jc w:val="center"/>
      </w:pPr>
    </w:p>
    <w:p w:rsidR="00DE1DC8" w:rsidRDefault="00DE1DC8" w:rsidP="00DE1DC8">
      <w:pPr>
        <w:jc w:val="center"/>
      </w:pPr>
      <w:r>
        <w:t>Bryan Adams – “Here I Am”</w:t>
      </w:r>
    </w:p>
    <w:p w:rsidR="00CF14B8" w:rsidRDefault="00CF14B8">
      <w:bookmarkStart w:id="0" w:name="_GoBack"/>
      <w:bookmarkEnd w:id="0"/>
    </w:p>
    <w:sectPr w:rsidR="00CF14B8" w:rsidSect="00CF1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C8"/>
    <w:rsid w:val="00CF14B8"/>
    <w:rsid w:val="00D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03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1DC8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DC8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paragraph" w:customStyle="1" w:styleId="Centre">
    <w:name w:val="Centre"/>
    <w:basedOn w:val="Normal"/>
    <w:rsid w:val="00DE1DC8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1DC8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DC8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paragraph" w:customStyle="1" w:styleId="Centre">
    <w:name w:val="Centre"/>
    <w:basedOn w:val="Normal"/>
    <w:rsid w:val="00DE1DC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Macintosh Word</Application>
  <DocSecurity>0</DocSecurity>
  <Lines>5</Lines>
  <Paragraphs>1</Paragraphs>
  <ScaleCrop>false</ScaleCrop>
  <Company>K. Elliott Enterprises INC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Elliott</dc:creator>
  <cp:keywords/>
  <dc:description/>
  <cp:lastModifiedBy>Kelly Elliott</cp:lastModifiedBy>
  <cp:revision>1</cp:revision>
  <dcterms:created xsi:type="dcterms:W3CDTF">2018-12-12T02:59:00Z</dcterms:created>
  <dcterms:modified xsi:type="dcterms:W3CDTF">2018-12-12T03:05:00Z</dcterms:modified>
</cp:coreProperties>
</file>